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4"/>
        <w:jc w:val="center"/>
        <w:rPr>
          <w:rFonts w:ascii="STZhongsong" w:hAnsi="STZhongsong" w:eastAsia="STZhongsong"/>
          <w:sz w:val="40"/>
          <w:szCs w:val="40"/>
        </w:rPr>
      </w:pPr>
      <w:r>
        <w:rPr>
          <w:rFonts w:hint="eastAsia" w:ascii="STZhongsong" w:hAnsi="STZhongsong" w:eastAsia="STZhongsong"/>
          <w:sz w:val="40"/>
          <w:szCs w:val="40"/>
        </w:rPr>
        <w:t>中国社会科学院大学历史理论系</w:t>
      </w:r>
    </w:p>
    <w:p>
      <w:pPr>
        <w:ind w:firstLine="564"/>
        <w:jc w:val="center"/>
        <w:rPr>
          <w:rFonts w:ascii="STZhongsong" w:hAnsi="STZhongsong" w:eastAsia="STZhongsong"/>
          <w:sz w:val="18"/>
          <w:szCs w:val="18"/>
        </w:rPr>
      </w:pPr>
      <w:r>
        <w:rPr>
          <w:rFonts w:hint="eastAsia" w:ascii="STZhongsong" w:hAnsi="STZhongsong" w:eastAsia="STZhongsong"/>
          <w:sz w:val="40"/>
          <w:szCs w:val="40"/>
        </w:rPr>
        <w:t>2022年拟接收推免生专业目录</w:t>
      </w:r>
    </w:p>
    <w:p>
      <w:pPr>
        <w:ind w:firstLine="564"/>
        <w:jc w:val="center"/>
        <w:rPr>
          <w:rFonts w:hint="eastAsia" w:ascii="STZhongsong" w:hAnsi="STZhongsong" w:eastAsia="STZhongsong"/>
          <w:sz w:val="18"/>
          <w:szCs w:val="18"/>
        </w:rPr>
      </w:pPr>
    </w:p>
    <w:p>
      <w:pPr>
        <w:ind w:firstLine="564"/>
        <w:rPr>
          <w:rFonts w:ascii="SimSun" w:hAnsi="SimSun" w:eastAsia="SimSun"/>
          <w:color w:val="auto"/>
          <w:sz w:val="18"/>
          <w:szCs w:val="18"/>
        </w:rPr>
      </w:pPr>
      <w:r>
        <w:rPr>
          <w:rFonts w:hint="eastAsia" w:ascii="SimSun" w:hAnsi="SimSun" w:eastAsia="SimSun"/>
          <w:color w:val="auto"/>
          <w:sz w:val="28"/>
          <w:szCs w:val="28"/>
        </w:rPr>
        <w:t>中国社会科学院大学历史理论系2022年拟接收优秀应届本科生免试攻读硕士学位研究生2人，拟接收专业目录详见下表。</w:t>
      </w:r>
    </w:p>
    <w:p>
      <w:pPr>
        <w:ind w:firstLine="564"/>
        <w:rPr>
          <w:rFonts w:hint="eastAsia" w:ascii="SimSun" w:hAnsi="SimSun" w:eastAsia="SimSun"/>
          <w:color w:val="auto"/>
          <w:sz w:val="18"/>
          <w:szCs w:val="18"/>
        </w:rPr>
      </w:pPr>
    </w:p>
    <w:tbl>
      <w:tblPr>
        <w:tblStyle w:val="4"/>
        <w:tblW w:w="90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185"/>
        <w:gridCol w:w="1185"/>
        <w:gridCol w:w="1118"/>
        <w:gridCol w:w="1691"/>
        <w:gridCol w:w="992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SimSun" w:hAnsi="SimSun" w:eastAsia="SimSun"/>
                <w:color w:val="auto"/>
                <w:sz w:val="24"/>
                <w:szCs w:val="24"/>
              </w:rPr>
            </w:pPr>
            <w:r>
              <w:rPr>
                <w:rFonts w:hint="eastAsia" w:ascii="SimSun" w:hAnsi="SimSun" w:eastAsia="SimSun"/>
                <w:color w:val="auto"/>
                <w:sz w:val="24"/>
                <w:szCs w:val="24"/>
              </w:rPr>
              <w:t>院系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SimSun" w:hAnsi="SimSun" w:eastAsia="SimSun"/>
                <w:color w:val="auto"/>
                <w:sz w:val="24"/>
                <w:szCs w:val="24"/>
              </w:rPr>
            </w:pPr>
            <w:r>
              <w:rPr>
                <w:rFonts w:hint="eastAsia" w:ascii="SimSun" w:hAnsi="SimSun" w:eastAsia="SimSun"/>
                <w:color w:val="auto"/>
                <w:sz w:val="24"/>
                <w:szCs w:val="24"/>
              </w:rPr>
              <w:t>招生类型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ascii="SimSun" w:hAnsi="SimSun" w:eastAsia="SimSun"/>
                <w:color w:val="auto"/>
                <w:sz w:val="24"/>
                <w:szCs w:val="24"/>
              </w:rPr>
            </w:pPr>
            <w:r>
              <w:rPr>
                <w:rFonts w:hint="eastAsia" w:ascii="SimSun" w:hAnsi="SimSun" w:eastAsia="SimSun"/>
                <w:bCs/>
                <w:color w:val="auto"/>
                <w:sz w:val="24"/>
                <w:szCs w:val="24"/>
              </w:rPr>
              <w:t>院系拟接收人数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 w:eastAsia="SimSun"/>
                <w:color w:val="auto"/>
                <w:sz w:val="24"/>
                <w:szCs w:val="24"/>
              </w:rPr>
            </w:pPr>
            <w:r>
              <w:rPr>
                <w:rFonts w:hint="eastAsia" w:ascii="SimSun" w:hAnsi="SimSun" w:eastAsia="SimSun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69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 w:eastAsia="SimSun"/>
                <w:color w:val="auto"/>
                <w:sz w:val="24"/>
                <w:szCs w:val="24"/>
              </w:rPr>
            </w:pPr>
            <w:r>
              <w:rPr>
                <w:rFonts w:hint="eastAsia" w:ascii="SimSun" w:hAnsi="SimSun" w:eastAsia="SimSun"/>
                <w:color w:val="auto"/>
                <w:sz w:val="24"/>
                <w:szCs w:val="24"/>
              </w:rPr>
              <w:t>研究方向名称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SimSun" w:hAnsi="SimSun" w:eastAsia="SimSun"/>
                <w:color w:val="auto"/>
                <w:sz w:val="24"/>
                <w:szCs w:val="24"/>
              </w:rPr>
            </w:pPr>
            <w:r>
              <w:rPr>
                <w:rFonts w:hint="eastAsia" w:ascii="SimSun" w:hAnsi="SimSun" w:eastAsia="SimSun"/>
                <w:color w:val="auto"/>
                <w:sz w:val="24"/>
                <w:szCs w:val="24"/>
              </w:rPr>
              <w:t>拟接收人数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SimSun" w:hAnsi="SimSun" w:eastAsia="SimSun"/>
                <w:color w:val="auto"/>
                <w:sz w:val="24"/>
                <w:szCs w:val="24"/>
              </w:rPr>
            </w:pPr>
            <w:r>
              <w:rPr>
                <w:rFonts w:hint="eastAsia" w:ascii="SimSun" w:hAnsi="SimSun" w:eastAsia="SimSun"/>
                <w:color w:val="auto"/>
                <w:sz w:val="24"/>
                <w:szCs w:val="24"/>
              </w:rPr>
              <w:t>导师姓名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9" w:type="dxa"/>
            <w:vMerge w:val="restart"/>
            <w:vAlign w:val="center"/>
          </w:tcPr>
          <w:p>
            <w:pPr>
              <w:jc w:val="center"/>
              <w:rPr>
                <w:rFonts w:ascii="SimSun" w:hAnsi="SimSun" w:eastAsia="SimSun"/>
                <w:color w:val="auto"/>
                <w:sz w:val="24"/>
                <w:szCs w:val="24"/>
              </w:rPr>
            </w:pPr>
            <w:r>
              <w:rPr>
                <w:rFonts w:hint="eastAsia" w:ascii="SimSun" w:hAnsi="SimSun" w:eastAsia="SimSun"/>
                <w:color w:val="auto"/>
                <w:sz w:val="24"/>
                <w:szCs w:val="24"/>
              </w:rPr>
              <w:t>207</w:t>
            </w:r>
          </w:p>
          <w:p>
            <w:pPr>
              <w:jc w:val="center"/>
              <w:rPr>
                <w:rFonts w:hint="eastAsia" w:ascii="SimSun" w:hAnsi="SimSun" w:eastAsia="SimSun"/>
                <w:color w:val="auto"/>
                <w:sz w:val="24"/>
                <w:szCs w:val="24"/>
              </w:rPr>
            </w:pPr>
            <w:r>
              <w:rPr>
                <w:rFonts w:hint="eastAsia" w:ascii="SimSun" w:hAnsi="SimSun" w:eastAsia="SimSun"/>
                <w:color w:val="auto"/>
                <w:sz w:val="24"/>
                <w:szCs w:val="24"/>
              </w:rPr>
              <w:t>历史理论系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jc w:val="center"/>
              <w:rPr>
                <w:rFonts w:hint="eastAsia" w:ascii="SimSun" w:hAnsi="SimSun" w:eastAsia="SimSun"/>
                <w:color w:val="auto"/>
                <w:sz w:val="24"/>
                <w:szCs w:val="24"/>
              </w:rPr>
            </w:pPr>
            <w:r>
              <w:rPr>
                <w:rFonts w:hint="eastAsia" w:ascii="SimSun" w:hAnsi="SimSun" w:eastAsia="SimSun"/>
                <w:color w:val="auto"/>
                <w:sz w:val="24"/>
                <w:szCs w:val="24"/>
              </w:rPr>
              <w:t>硕士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jc w:val="center"/>
              <w:rPr>
                <w:rFonts w:hint="eastAsia" w:ascii="SimSun" w:hAnsi="SimSun" w:eastAsia="SimSun"/>
                <w:color w:val="auto"/>
                <w:sz w:val="24"/>
                <w:szCs w:val="24"/>
              </w:rPr>
            </w:pPr>
            <w:r>
              <w:rPr>
                <w:rFonts w:hint="eastAsia" w:ascii="SimSun" w:hAnsi="SimSun" w:eastAsia="SimSun"/>
                <w:color w:val="auto"/>
                <w:sz w:val="24"/>
                <w:szCs w:val="24"/>
              </w:rPr>
              <w:t>2</w:t>
            </w:r>
          </w:p>
        </w:tc>
        <w:tc>
          <w:tcPr>
            <w:tcW w:w="1118" w:type="dxa"/>
            <w:vMerge w:val="restart"/>
            <w:vAlign w:val="center"/>
          </w:tcPr>
          <w:p>
            <w:pPr>
              <w:jc w:val="center"/>
              <w:rPr>
                <w:rFonts w:hint="eastAsia" w:ascii="SimSun" w:hAnsi="SimSun" w:eastAsia="SimSun"/>
                <w:color w:val="auto"/>
                <w:sz w:val="24"/>
                <w:szCs w:val="24"/>
              </w:rPr>
            </w:pPr>
            <w:r>
              <w:rPr>
                <w:rFonts w:hint="eastAsia" w:ascii="SimSun" w:hAnsi="SimSun" w:eastAsia="SimSun"/>
                <w:color w:val="auto"/>
                <w:sz w:val="24"/>
                <w:szCs w:val="24"/>
              </w:rPr>
              <w:t>中国史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eastAsia" w:ascii="SimSun" w:hAnsi="SimSun" w:eastAsia="SimSun"/>
                <w:color w:val="auto"/>
                <w:sz w:val="24"/>
                <w:szCs w:val="24"/>
              </w:rPr>
            </w:pPr>
            <w:r>
              <w:rPr>
                <w:rFonts w:hint="eastAsia" w:ascii="SimSun" w:hAnsi="SimSun" w:eastAsia="SimSun"/>
                <w:color w:val="auto"/>
                <w:sz w:val="24"/>
                <w:szCs w:val="24"/>
              </w:rPr>
              <w:t>海外中国学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SimSun" w:hAnsi="SimSun" w:eastAsia="SimSun"/>
                <w:color w:val="auto"/>
                <w:sz w:val="24"/>
                <w:szCs w:val="24"/>
              </w:rPr>
            </w:pPr>
            <w:r>
              <w:rPr>
                <w:rFonts w:hint="eastAsia" w:ascii="SimSun" w:hAnsi="SimSun" w:eastAsia="SimSun"/>
                <w:color w:val="auto"/>
                <w:sz w:val="24"/>
                <w:szCs w:val="24"/>
              </w:rPr>
              <w:t>1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SimSun" w:hAnsi="SimSun" w:eastAsia="SimSun"/>
                <w:color w:val="auto"/>
                <w:sz w:val="24"/>
                <w:szCs w:val="24"/>
              </w:rPr>
            </w:pPr>
            <w:r>
              <w:rPr>
                <w:rFonts w:hint="eastAsia" w:ascii="SimSun" w:hAnsi="SimSun" w:eastAsia="SimSun"/>
                <w:color w:val="auto"/>
                <w:sz w:val="24"/>
                <w:szCs w:val="24"/>
              </w:rPr>
              <w:t>张德明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9" w:type="dxa"/>
            <w:vMerge w:val="continue"/>
            <w:vAlign w:val="center"/>
          </w:tcPr>
          <w:p>
            <w:pPr>
              <w:rPr>
                <w:rFonts w:hint="eastAsia" w:ascii="SimSun" w:hAnsi="SimSun" w:eastAsia="SimSun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rPr>
                <w:rFonts w:hint="eastAsia" w:ascii="SimSun" w:hAnsi="SimSun" w:eastAsia="SimSun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rPr>
                <w:rFonts w:hint="eastAsia" w:ascii="SimSun" w:hAnsi="SimSun" w:eastAsia="SimSun"/>
                <w:color w:val="auto"/>
                <w:sz w:val="24"/>
                <w:szCs w:val="24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rPr>
                <w:rFonts w:hint="eastAsia" w:ascii="SimSun" w:hAnsi="SimSun" w:eastAsia="SimSun"/>
                <w:color w:val="auto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eastAsia" w:ascii="SimSun" w:hAnsi="SimSun" w:eastAsia="SimSun"/>
                <w:color w:val="auto"/>
                <w:sz w:val="24"/>
                <w:szCs w:val="24"/>
              </w:rPr>
            </w:pPr>
            <w:r>
              <w:rPr>
                <w:rFonts w:hint="eastAsia" w:ascii="SimSun" w:hAnsi="SimSun" w:eastAsia="SimSun"/>
                <w:color w:val="auto"/>
                <w:sz w:val="24"/>
                <w:szCs w:val="24"/>
              </w:rPr>
              <w:t>互联网与数字史学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SimSun" w:hAnsi="SimSun" w:eastAsia="SimSun"/>
                <w:color w:val="auto"/>
                <w:sz w:val="24"/>
                <w:szCs w:val="24"/>
              </w:rPr>
            </w:pPr>
            <w:r>
              <w:rPr>
                <w:rFonts w:hint="eastAsia" w:ascii="SimSun" w:hAnsi="SimSun" w:eastAsia="SimSun"/>
                <w:color w:val="auto"/>
                <w:sz w:val="24"/>
                <w:szCs w:val="24"/>
              </w:rPr>
              <w:t>1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SimSun" w:hAnsi="SimSun" w:eastAsia="SimSun"/>
                <w:color w:val="auto"/>
                <w:sz w:val="24"/>
                <w:szCs w:val="24"/>
              </w:rPr>
            </w:pPr>
            <w:r>
              <w:rPr>
                <w:rFonts w:hint="eastAsia" w:ascii="SimSun" w:hAnsi="SimSun" w:eastAsia="SimSun"/>
                <w:color w:val="auto"/>
                <w:sz w:val="24"/>
                <w:szCs w:val="24"/>
              </w:rPr>
              <w:t>尹媛萍</w:t>
            </w:r>
          </w:p>
        </w:tc>
      </w:tr>
    </w:tbl>
    <w:p>
      <w:pPr>
        <w:rPr>
          <w:rFonts w:ascii="SimSun" w:hAnsi="SimSun" w:eastAsia="SimSun"/>
          <w:color w:val="auto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SimSun" w:hAnsi="SimSun" w:eastAsia="SimSun"/>
          <w:color w:val="auto"/>
          <w:sz w:val="28"/>
          <w:szCs w:val="28"/>
        </w:rPr>
      </w:pPr>
      <w:r>
        <w:rPr>
          <w:rFonts w:hint="eastAsia" w:ascii="SimSun" w:hAnsi="SimSun" w:eastAsia="SimSun"/>
          <w:color w:val="auto"/>
          <w:sz w:val="28"/>
          <w:szCs w:val="28"/>
        </w:rPr>
        <w:t>如以上专业、研究方向在实际招生中未接收推免学生，其招生名额将用于统招。</w:t>
      </w:r>
      <w:bookmarkStart w:id="0" w:name="_GoBack"/>
      <w:bookmarkEnd w:id="0"/>
    </w:p>
    <w:p>
      <w:pPr>
        <w:rPr>
          <w:rFonts w:ascii="SimSun" w:hAnsi="SimSun" w:eastAsia="SimSu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ngXian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TZhongsong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91"/>
    <w:rsid w:val="00271A8E"/>
    <w:rsid w:val="00472191"/>
    <w:rsid w:val="00507ED4"/>
    <w:rsid w:val="00DD733D"/>
    <w:rsid w:val="157C2F15"/>
    <w:rsid w:val="2835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6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2 字符"/>
    <w:basedOn w:val="5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189</Characters>
  <Lines>1</Lines>
  <Paragraphs>1</Paragraphs>
  <TotalTime>13</TotalTime>
  <ScaleCrop>false</ScaleCrop>
  <LinksUpToDate>false</LinksUpToDate>
  <CharactersWithSpaces>220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2021-09-15T06:52:00Z</dcterms:created>
  <dc:creator>dell</dc:creator>
  <cp:lastModifiedBy>bebeZHUA</cp:lastModifiedBy>
  <dcterms:modified xsi:type="dcterms:W3CDTF">2021-09-15T07:58:03Z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